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8A4B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jc w:val="left"/>
        <w:textAlignment w:val="auto"/>
        <w:outlineLvl w:val="0"/>
        <w:rPr>
          <w:rFonts w:hint="eastAsia" w:ascii="Times New Roman" w:hAnsi="Times New Roman" w:eastAsia="黑体" w:cs="黑体"/>
          <w:smallCaps w:val="0"/>
          <w:sz w:val="32"/>
          <w:szCs w:val="32"/>
          <w:lang w:val="en-US" w:eastAsia="zh-CN"/>
        </w:rPr>
      </w:pPr>
      <w:bookmarkStart w:id="0" w:name="_Toc10384"/>
      <w:bookmarkStart w:id="1" w:name="_Toc12200"/>
      <w:bookmarkStart w:id="2" w:name="_Toc20318"/>
      <w:bookmarkStart w:id="3" w:name="_Toc3389"/>
      <w:bookmarkStart w:id="4" w:name="_Toc28845"/>
      <w:bookmarkStart w:id="5" w:name="_Toc11277"/>
      <w:bookmarkStart w:id="6" w:name="_Toc24739"/>
      <w:bookmarkStart w:id="7" w:name="_Toc22586"/>
      <w:bookmarkStart w:id="8" w:name="_Toc6203"/>
      <w:bookmarkStart w:id="9" w:name="_Toc1304"/>
      <w:bookmarkStart w:id="10" w:name="_Toc784"/>
      <w:r>
        <w:rPr>
          <w:rFonts w:hint="eastAsia" w:ascii="Times New Roman" w:hAnsi="Times New Roman" w:eastAsia="黑体" w:cs="黑体"/>
          <w:smallCaps w:val="0"/>
          <w:sz w:val="32"/>
          <w:szCs w:val="32"/>
          <w:lang w:val="en-US" w:eastAsia="zh-CN"/>
        </w:rPr>
        <w:t>附件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 w:ascii="Times New Roman" w:hAnsi="Times New Roman" w:eastAsia="黑体" w:cs="黑体"/>
          <w:smallCaps w:val="0"/>
          <w:sz w:val="32"/>
          <w:szCs w:val="32"/>
          <w:lang w:val="en-US" w:eastAsia="zh-CN"/>
        </w:rPr>
        <w:t>2</w:t>
      </w:r>
      <w:bookmarkEnd w:id="10"/>
    </w:p>
    <w:p w14:paraId="168FCA1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600" w:lineRule="exact"/>
        <w:jc w:val="center"/>
        <w:textAlignment w:val="auto"/>
        <w:outlineLvl w:val="0"/>
        <w:rPr>
          <w:rFonts w:hint="eastAsia" w:ascii="Times New Roman" w:hAnsi="Times New Roman" w:eastAsia="方正小标宋简体" w:cs="方正小标宋简体"/>
          <w:bCs w:val="0"/>
          <w:smallCaps w:val="0"/>
          <w:kern w:val="2"/>
          <w:sz w:val="44"/>
          <w:szCs w:val="44"/>
          <w:lang w:val="en-US" w:eastAsia="zh-CN"/>
        </w:rPr>
      </w:pPr>
      <w:bookmarkStart w:id="11" w:name="_Toc1350"/>
      <w:bookmarkStart w:id="12" w:name="_Toc21470"/>
      <w:bookmarkStart w:id="13" w:name="_Toc31399"/>
      <w:bookmarkStart w:id="14" w:name="_Toc25460"/>
      <w:bookmarkStart w:id="15" w:name="_Toc18092"/>
      <w:bookmarkStart w:id="16" w:name="_Toc28003"/>
      <w:bookmarkStart w:id="17" w:name="_Toc10140"/>
      <w:bookmarkStart w:id="18" w:name="_Toc15966"/>
      <w:bookmarkStart w:id="19" w:name="_Toc17732"/>
      <w:bookmarkStart w:id="20" w:name="_Toc17190"/>
      <w:bookmarkStart w:id="21" w:name="_Toc19050"/>
      <w:r>
        <w:rPr>
          <w:rFonts w:hint="eastAsia" w:ascii="Times New Roman" w:hAnsi="Times New Roman" w:eastAsia="方正小标宋简体" w:cs="方正小标宋简体"/>
          <w:bCs w:val="0"/>
          <w:smallCaps w:val="0"/>
          <w:kern w:val="2"/>
          <w:sz w:val="44"/>
          <w:szCs w:val="44"/>
          <w:lang w:val="en-US" w:eastAsia="zh-CN"/>
        </w:rPr>
        <w:t>供应商分类明细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tbl>
      <w:tblPr>
        <w:tblStyle w:val="3"/>
        <w:tblW w:w="9759" w:type="dxa"/>
        <w:tblInd w:w="-3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2226"/>
        <w:gridCol w:w="1505"/>
        <w:gridCol w:w="1949"/>
        <w:gridCol w:w="1647"/>
        <w:gridCol w:w="1680"/>
      </w:tblGrid>
      <w:tr w14:paraId="0F32A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70A8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ascii="Times New Roman" w:hAnsi="Times New Roman"/>
                <w:smallCaps w:val="0"/>
                <w:lang w:val="en-US" w:eastAsia="zh-CN" w:bidi="ar"/>
              </w:rPr>
              <w:t>序号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6AD5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b/>
                <w:bCs/>
                <w:i w:val="0"/>
                <w:iCs w:val="0"/>
                <w:smallCap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专业分包类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07FC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b/>
                <w:bCs/>
                <w:i w:val="0"/>
                <w:iCs w:val="0"/>
                <w:smallCap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劳务分包类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3EB7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ascii="Times New Roman" w:hAnsi="Times New Roman"/>
                <w:smallCaps w:val="0"/>
                <w:lang w:val="en-US" w:eastAsia="zh-CN" w:bidi="ar"/>
              </w:rPr>
              <w:t>材料设备类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6C88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b/>
                <w:bCs/>
                <w:i w:val="0"/>
                <w:iCs w:val="0"/>
                <w:smallCap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设备租赁类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 w14:paraId="4DAB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b/>
                <w:bCs/>
                <w:i w:val="0"/>
                <w:iCs w:val="0"/>
                <w:smallCap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技术服务类</w:t>
            </w:r>
          </w:p>
        </w:tc>
      </w:tr>
      <w:tr w14:paraId="241A7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ascii="Times New Roman" w:hAnsi="Times New Roman"/>
                <w:smallCaps w:val="0"/>
                <w:lang w:val="en-US" w:eastAsia="zh-CN" w:bidi="ar"/>
              </w:rPr>
              <w:t>土石方</w:t>
            </w:r>
            <w:r>
              <w:rPr>
                <w:rStyle w:val="6"/>
                <w:rFonts w:hint="eastAsia" w:ascii="Times New Roman" w:hAnsi="Times New Roman"/>
                <w:smallCaps w:val="0"/>
                <w:lang w:val="en-US" w:eastAsia="zh-CN" w:bidi="ar"/>
              </w:rPr>
              <w:t>开采</w:t>
            </w:r>
            <w:r>
              <w:rPr>
                <w:rStyle w:val="6"/>
                <w:rFonts w:ascii="Times New Roman" w:hAnsi="Times New Roman"/>
                <w:smallCaps w:val="0"/>
                <w:lang w:val="en-US" w:eastAsia="zh-CN" w:bidi="ar"/>
              </w:rPr>
              <w:t>工程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钢筋工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Times New Roman" w:hAnsi="Times New Roman"/>
                <w:smallCaps w:val="0"/>
                <w:lang w:val="en-US" w:eastAsia="zh-CN" w:bidi="ar"/>
              </w:rPr>
              <w:t>集装箱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ascii="Times New Roman" w:hAnsi="Times New Roman"/>
                <w:smallCaps w:val="0"/>
                <w:lang w:val="en-US" w:eastAsia="zh-CN" w:bidi="ar"/>
              </w:rPr>
              <w:t>造价咨询</w:t>
            </w:r>
          </w:p>
        </w:tc>
      </w:tr>
      <w:tr w14:paraId="393F6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C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 w:eastAsiaTheme="minorEastAsia"/>
                <w:i w:val="0"/>
                <w:iCs w:val="0"/>
                <w:smallCap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/>
                <w:smallCaps w:val="0"/>
                <w:lang w:val="en-US" w:eastAsia="zh-CN" w:bidi="ar"/>
              </w:rPr>
              <w:t>石料生产加工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混凝土工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Times New Roman" w:hAnsi="Times New Roman"/>
                <w:smallCaps w:val="0"/>
                <w:lang w:val="en-US" w:eastAsia="zh-CN" w:bidi="ar"/>
              </w:rPr>
              <w:t>空调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塔式起重机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Style w:val="6"/>
                <w:rFonts w:hint="eastAsia" w:ascii="Times New Roman" w:hAnsi="Times New Roman"/>
                <w:smallCaps w:val="0"/>
                <w:lang w:val="en-US" w:eastAsia="zh-CN" w:bidi="ar"/>
              </w:rPr>
              <w:t>监理服务</w:t>
            </w:r>
          </w:p>
        </w:tc>
      </w:tr>
      <w:tr w14:paraId="1A938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66D6D4">
            <w:pPr>
              <w:jc w:val="center"/>
              <w:rPr>
                <w:rFonts w:hint="default" w:ascii="Times New Roman" w:hAnsi="Times New Roman" w:cs="Arial" w:eastAsiaTheme="minorEastAsia"/>
                <w:i w:val="0"/>
                <w:iCs w:val="0"/>
                <w:smallCap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/>
                <w:smallCaps w:val="0"/>
                <w:lang w:val="en-US" w:eastAsia="zh-CN" w:bidi="ar"/>
              </w:rPr>
              <w:t>市政</w:t>
            </w:r>
            <w:r>
              <w:rPr>
                <w:rStyle w:val="6"/>
                <w:rFonts w:ascii="Times New Roman" w:hAnsi="Times New Roman"/>
                <w:smallCaps w:val="0"/>
                <w:lang w:val="en-US" w:eastAsia="zh-CN" w:bidi="ar"/>
              </w:rPr>
              <w:t>工程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木工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Times New Roman" w:hAnsi="Times New Roman"/>
                <w:smallCaps w:val="0"/>
                <w:lang w:val="en-US" w:eastAsia="zh-CN" w:bidi="ar"/>
              </w:rPr>
              <w:t>办公家具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施工升降机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E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Style w:val="6"/>
                <w:rFonts w:hint="eastAsia" w:ascii="Times New Roman" w:hAnsi="Times New Roman"/>
                <w:smallCaps w:val="0"/>
                <w:lang w:val="en-US" w:eastAsia="zh-CN" w:bidi="ar"/>
              </w:rPr>
              <w:t>招标代理</w:t>
            </w:r>
          </w:p>
        </w:tc>
      </w:tr>
      <w:tr w14:paraId="0E823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66D5EF">
            <w:pPr>
              <w:jc w:val="center"/>
              <w:rPr>
                <w:rFonts w:hint="default" w:ascii="Times New Roman" w:hAnsi="Times New Roman" w:cs="Arial" w:eastAsiaTheme="minorEastAsia"/>
                <w:i w:val="0"/>
                <w:iCs w:val="0"/>
                <w:smallCap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/>
                <w:smallCaps w:val="0"/>
                <w:lang w:val="en-US" w:eastAsia="zh-CN" w:bidi="ar"/>
              </w:rPr>
              <w:t>土地平整工程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架子工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地磅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泵车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 w:eastAsiaTheme="minorEastAsia"/>
                <w:i w:val="0"/>
                <w:iCs w:val="0"/>
                <w:smallCap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/>
                <w:smallCaps w:val="0"/>
                <w:lang w:val="en-US" w:eastAsia="zh-CN" w:bidi="ar"/>
              </w:rPr>
              <w:t>爆破评估</w:t>
            </w:r>
          </w:p>
        </w:tc>
      </w:tr>
      <w:tr w14:paraId="02777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4B1AEF">
            <w:pPr>
              <w:jc w:val="center"/>
              <w:rPr>
                <w:rFonts w:hint="default" w:ascii="Times New Roman" w:hAnsi="Times New Roman" w:cs="Arial" w:eastAsiaTheme="minorEastAsia"/>
                <w:i w:val="0"/>
                <w:iCs w:val="0"/>
                <w:smallCap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  <w:lang w:val="en-US" w:eastAsia="zh-CN" w:bidi="ar"/>
              </w:rPr>
              <w:t>生态修复工程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机电安装工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Times New Roman" w:hAnsi="Times New Roman"/>
                <w:smallCaps w:val="0"/>
                <w:lang w:val="en-US" w:eastAsia="zh-CN" w:bidi="ar"/>
              </w:rPr>
              <w:t>水槽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C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 w:eastAsiaTheme="minorEastAsia"/>
                <w:i w:val="0"/>
                <w:iCs w:val="0"/>
                <w:smallCap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6"/>
                <w:rFonts w:ascii="Times New Roman" w:hAnsi="Times New Roman"/>
                <w:smallCaps w:val="0"/>
                <w:lang w:val="en-US" w:eastAsia="zh-CN" w:bidi="ar"/>
              </w:rPr>
              <w:t>测量测绘</w:t>
            </w:r>
          </w:p>
        </w:tc>
      </w:tr>
      <w:tr w14:paraId="526C7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504F3C">
            <w:pPr>
              <w:jc w:val="center"/>
              <w:rPr>
                <w:rFonts w:hint="default" w:ascii="Times New Roman" w:hAnsi="Times New Roman" w:cs="Arial" w:eastAsiaTheme="minorEastAsia"/>
                <w:i w:val="0"/>
                <w:iCs w:val="0"/>
                <w:smallCap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  <w:lang w:val="en-US" w:eastAsia="zh-CN" w:bidi="ar"/>
              </w:rPr>
              <w:t>城市绿化工程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泥瓦工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Times New Roman" w:hAnsi="Times New Roman"/>
                <w:smallCaps w:val="0"/>
                <w:lang w:val="en-US" w:eastAsia="zh-CN" w:bidi="ar"/>
              </w:rPr>
              <w:t>道闸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 w:eastAsiaTheme="minorEastAsia"/>
                <w:i w:val="0"/>
                <w:iCs w:val="0"/>
                <w:smallCap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6"/>
                <w:rFonts w:ascii="Times New Roman" w:hAnsi="Times New Roman"/>
                <w:smallCaps w:val="0"/>
                <w:lang w:val="en-US" w:eastAsia="zh-CN" w:bidi="ar"/>
              </w:rPr>
              <w:t>沉降观测</w:t>
            </w:r>
          </w:p>
        </w:tc>
      </w:tr>
      <w:tr w14:paraId="536F2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027AE1">
            <w:pPr>
              <w:jc w:val="center"/>
              <w:rPr>
                <w:rFonts w:hint="default" w:ascii="Times New Roman" w:hAnsi="Times New Roman" w:cs="Arial" w:eastAsiaTheme="minorEastAsia"/>
                <w:i w:val="0"/>
                <w:iCs w:val="0"/>
                <w:smallCap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垦造水田工程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油漆工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Times New Roman" w:hAnsi="Times New Roman"/>
                <w:smallCaps w:val="0"/>
                <w:lang w:val="en-US" w:eastAsia="zh-CN" w:bidi="ar"/>
              </w:rPr>
              <w:t>监控、防盗设备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工程运输车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 w:eastAsiaTheme="minorEastAsia"/>
                <w:i w:val="0"/>
                <w:iCs w:val="0"/>
                <w:smallCap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6"/>
                <w:rFonts w:ascii="Times New Roman" w:hAnsi="Times New Roman"/>
                <w:smallCaps w:val="0"/>
                <w:lang w:val="en-US" w:eastAsia="zh-CN" w:bidi="ar"/>
              </w:rPr>
              <w:t>质量检测</w:t>
            </w:r>
          </w:p>
        </w:tc>
      </w:tr>
      <w:tr w14:paraId="02570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ascii="Times New Roman" w:hAnsi="Times New Roman"/>
                <w:smallCaps w:val="0"/>
                <w:lang w:val="en-US" w:eastAsia="zh-CN" w:bidi="ar"/>
              </w:rPr>
              <w:t>其他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Times New Roman" w:hAnsi="Times New Roman"/>
                <w:smallCaps w:val="0"/>
                <w:lang w:val="en-US" w:eastAsia="zh-CN" w:bidi="ar"/>
              </w:rPr>
              <w:t>计算机设备及办公设备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发电机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 w:eastAsiaTheme="minorEastAsia"/>
                <w:i w:val="0"/>
                <w:iCs w:val="0"/>
                <w:smallCap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6"/>
                <w:rFonts w:ascii="Times New Roman" w:hAnsi="Times New Roman"/>
                <w:smallCaps w:val="0"/>
                <w:lang w:val="en-US" w:eastAsia="zh-CN" w:bidi="ar"/>
              </w:rPr>
              <w:t>工程保险</w:t>
            </w:r>
          </w:p>
        </w:tc>
      </w:tr>
      <w:tr w14:paraId="62174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3239">
            <w:pPr>
              <w:jc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Times New Roman" w:hAnsi="Times New Roman"/>
                <w:smallCaps w:val="0"/>
                <w:lang w:val="en-US" w:eastAsia="zh-CN" w:bidi="ar"/>
              </w:rPr>
              <w:t>文明施工设施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Times New Roman" w:hAnsi="Times New Roman"/>
                <w:smallCaps w:val="0"/>
                <w:lang w:val="en-US" w:eastAsia="zh-CN" w:bidi="ar"/>
              </w:rPr>
              <w:t>集装箱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 w:eastAsiaTheme="minorEastAsia"/>
                <w:i w:val="0"/>
                <w:iCs w:val="0"/>
                <w:smallCap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6"/>
                <w:rFonts w:ascii="Times New Roman" w:hAnsi="Times New Roman"/>
                <w:smallCaps w:val="0"/>
                <w:lang w:val="en-US" w:eastAsia="zh-CN" w:bidi="ar"/>
              </w:rPr>
              <w:t>景观方案设计</w:t>
            </w:r>
          </w:p>
        </w:tc>
      </w:tr>
      <w:tr w14:paraId="71893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4FB8">
            <w:pPr>
              <w:jc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Times New Roman" w:hAnsi="Times New Roman"/>
                <w:smallCaps w:val="0"/>
                <w:lang w:val="en-US" w:eastAsia="zh-CN" w:bidi="ar"/>
              </w:rPr>
              <w:t>办公耗材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B832">
            <w:pPr>
              <w:jc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 w:eastAsiaTheme="minorEastAsia"/>
                <w:i w:val="0"/>
                <w:iCs w:val="0"/>
                <w:smallCap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6"/>
                <w:rFonts w:ascii="Times New Roman" w:hAnsi="Times New Roman"/>
                <w:smallCaps w:val="0"/>
                <w:lang w:val="en-US" w:eastAsia="zh-CN" w:bidi="ar"/>
              </w:rPr>
              <w:t>景观施工图设计</w:t>
            </w:r>
          </w:p>
        </w:tc>
      </w:tr>
      <w:tr w14:paraId="183D1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5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6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698EE">
            <w:pPr>
              <w:jc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Times New Roman" w:hAnsi="Times New Roman"/>
                <w:smallCaps w:val="0"/>
                <w:lang w:val="en-US" w:eastAsia="zh-CN" w:bidi="ar"/>
              </w:rPr>
              <w:t>安全应急设施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D655">
            <w:pPr>
              <w:jc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bookmarkStart w:id="22" w:name="_GoBack"/>
            <w:bookmarkEnd w:id="22"/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 w:eastAsiaTheme="minorEastAsia"/>
                <w:i w:val="0"/>
                <w:iCs w:val="0"/>
                <w:smallCap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6"/>
                <w:rFonts w:ascii="Times New Roman" w:hAnsi="Times New Roman"/>
                <w:smallCaps w:val="0"/>
                <w:lang w:val="en-US" w:eastAsia="zh-CN" w:bidi="ar"/>
              </w:rPr>
              <w:t>弱电智能化设计</w:t>
            </w:r>
          </w:p>
        </w:tc>
      </w:tr>
      <w:tr w14:paraId="790B1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2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FC6C">
            <w:pPr>
              <w:jc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ascii="Times New Roman" w:hAnsi="Times New Roman"/>
                <w:smallCaps w:val="0"/>
                <w:lang w:val="en-US" w:eastAsia="zh-CN" w:bidi="ar"/>
              </w:rPr>
              <w:t>栏杆及围墙铁艺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5CBB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 w:eastAsiaTheme="minorEastAsia"/>
                <w:i w:val="0"/>
                <w:iCs w:val="0"/>
                <w:smallCap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6"/>
                <w:rFonts w:ascii="Times New Roman" w:hAnsi="Times New Roman"/>
                <w:smallCaps w:val="0"/>
                <w:lang w:val="en-US" w:eastAsia="zh-CN" w:bidi="ar"/>
              </w:rPr>
              <w:t>给排水设计</w:t>
            </w:r>
          </w:p>
        </w:tc>
      </w:tr>
      <w:tr w14:paraId="068A6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F1B7">
            <w:pPr>
              <w:jc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 w:eastAsiaTheme="minorEastAsia"/>
                <w:i w:val="0"/>
                <w:iCs w:val="0"/>
                <w:smallCap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6"/>
                <w:rFonts w:ascii="Times New Roman" w:hAnsi="Times New Roman"/>
                <w:smallCaps w:val="0"/>
                <w:lang w:val="en-US" w:eastAsia="zh-CN" w:bidi="ar"/>
              </w:rPr>
              <w:t>标识系统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227D">
            <w:pPr>
              <w:jc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3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 w:eastAsiaTheme="minorEastAsia"/>
                <w:i w:val="0"/>
                <w:iCs w:val="0"/>
                <w:smallCap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6"/>
                <w:rFonts w:ascii="Times New Roman" w:hAnsi="Times New Roman"/>
                <w:smallCaps w:val="0"/>
                <w:lang w:val="en-US" w:eastAsia="zh-CN" w:bidi="ar"/>
              </w:rPr>
              <w:t>供配电设计</w:t>
            </w:r>
          </w:p>
        </w:tc>
      </w:tr>
      <w:tr w14:paraId="2FB44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7D3A">
            <w:pPr>
              <w:jc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 w:eastAsiaTheme="minorEastAsia"/>
                <w:i w:val="0"/>
                <w:iCs w:val="0"/>
                <w:smallCap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6"/>
                <w:rFonts w:ascii="Times New Roman" w:hAnsi="Times New Roman"/>
                <w:smallCaps w:val="0"/>
                <w:lang w:val="en-US" w:eastAsia="zh-CN" w:bidi="ar"/>
              </w:rPr>
              <w:t>发光字牌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1C8F">
            <w:pPr>
              <w:jc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 w:eastAsiaTheme="minorEastAsia"/>
                <w:i w:val="0"/>
                <w:iCs w:val="0"/>
                <w:smallCap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6"/>
                <w:rFonts w:ascii="Times New Roman" w:hAnsi="Times New Roman"/>
                <w:smallCaps w:val="0"/>
                <w:lang w:val="en-US" w:eastAsia="zh-CN" w:bidi="ar"/>
              </w:rPr>
              <w:t>专家评审</w:t>
            </w:r>
          </w:p>
        </w:tc>
      </w:tr>
      <w:tr w14:paraId="2E231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8D84">
            <w:pPr>
              <w:jc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 w:eastAsiaTheme="minorEastAsia"/>
                <w:i w:val="0"/>
                <w:iCs w:val="0"/>
                <w:smallCap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6"/>
                <w:rFonts w:ascii="Times New Roman" w:hAnsi="Times New Roman"/>
                <w:smallCaps w:val="0"/>
                <w:lang w:val="en-US" w:eastAsia="zh-CN" w:bidi="ar"/>
              </w:rPr>
              <w:t>沟盖板及底托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E3A9">
            <w:pPr>
              <w:jc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/>
                <w:smallCaps w:val="0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/>
                <w:smallCaps w:val="0"/>
                <w:lang w:val="en-US" w:eastAsia="zh-CN" w:bidi="ar"/>
              </w:rPr>
              <w:t>效果图、晒图</w:t>
            </w:r>
          </w:p>
        </w:tc>
      </w:tr>
      <w:tr w14:paraId="0B184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636B">
            <w:pPr>
              <w:jc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 w:eastAsiaTheme="minorEastAsia"/>
                <w:i w:val="0"/>
                <w:iCs w:val="0"/>
                <w:smallCap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6"/>
                <w:rFonts w:ascii="Times New Roman" w:hAnsi="Times New Roman"/>
                <w:smallCaps w:val="0"/>
                <w:lang w:val="en-US" w:eastAsia="zh-CN" w:bidi="ar"/>
              </w:rPr>
              <w:t>高低压柜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6238">
            <w:pPr>
              <w:jc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/>
                <w:smallCaps w:val="0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/>
                <w:smallCaps w:val="0"/>
                <w:lang w:val="en-US" w:eastAsia="zh-CN" w:bidi="ar"/>
              </w:rPr>
              <w:t>规划设计服务</w:t>
            </w:r>
          </w:p>
        </w:tc>
      </w:tr>
      <w:tr w14:paraId="6BD60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362C">
            <w:pPr>
              <w:jc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 w:eastAsiaTheme="minorEastAsia"/>
                <w:i w:val="0"/>
                <w:iCs w:val="0"/>
                <w:smallCap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6"/>
                <w:rFonts w:ascii="Times New Roman" w:hAnsi="Times New Roman"/>
                <w:smallCaps w:val="0"/>
                <w:lang w:val="en-US" w:eastAsia="zh-CN" w:bidi="ar"/>
              </w:rPr>
              <w:t>变压器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C9B2">
            <w:pPr>
              <w:jc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/>
                <w:smallCaps w:val="0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/>
                <w:smallCaps w:val="0"/>
                <w:lang w:val="en-US" w:eastAsia="zh-CN" w:bidi="ar"/>
              </w:rPr>
              <w:t>可行性研究服务</w:t>
            </w:r>
          </w:p>
        </w:tc>
      </w:tr>
      <w:tr w14:paraId="67A66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B89B">
            <w:pPr>
              <w:jc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 w:eastAsiaTheme="minorEastAsia"/>
                <w:i w:val="0"/>
                <w:iCs w:val="0"/>
                <w:smallCap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6"/>
                <w:rFonts w:ascii="Times New Roman" w:hAnsi="Times New Roman"/>
                <w:smallCaps w:val="0"/>
                <w:lang w:val="en-US" w:eastAsia="zh-CN" w:bidi="ar"/>
              </w:rPr>
              <w:t>配电箱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D170">
            <w:pPr>
              <w:jc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/>
                <w:smallCaps w:val="0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/>
                <w:smallCaps w:val="0"/>
                <w:lang w:val="en-US" w:eastAsia="zh-CN" w:bidi="ar"/>
              </w:rPr>
              <w:t>勘察、勘测服务</w:t>
            </w:r>
          </w:p>
        </w:tc>
      </w:tr>
      <w:tr w14:paraId="4EC86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9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E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C260">
            <w:pPr>
              <w:jc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7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 w:eastAsiaTheme="minorEastAsia"/>
                <w:i w:val="0"/>
                <w:iCs w:val="0"/>
                <w:smallCap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6"/>
                <w:rFonts w:ascii="Times New Roman" w:hAnsi="Times New Roman"/>
                <w:smallCaps w:val="0"/>
                <w:lang w:val="en-US" w:eastAsia="zh-CN" w:bidi="ar"/>
              </w:rPr>
              <w:t>弱电箱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BE31">
            <w:pPr>
              <w:jc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/>
                <w:smallCaps w:val="0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/>
                <w:smallCaps w:val="0"/>
                <w:lang w:val="en-US" w:eastAsia="zh-CN" w:bidi="ar"/>
              </w:rPr>
              <w:t>勘查服务</w:t>
            </w:r>
          </w:p>
        </w:tc>
      </w:tr>
      <w:tr w14:paraId="5E87F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A5D3">
            <w:pPr>
              <w:jc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 w:eastAsiaTheme="minorEastAsia"/>
                <w:i w:val="0"/>
                <w:iCs w:val="0"/>
                <w:smallCap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6"/>
                <w:rFonts w:ascii="Times New Roman" w:hAnsi="Times New Roman"/>
                <w:smallCaps w:val="0"/>
                <w:lang w:val="en-US" w:eastAsia="zh-CN" w:bidi="ar"/>
              </w:rPr>
              <w:t>电箱壳体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6755">
            <w:pPr>
              <w:jc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 w:eastAsiaTheme="minorEastAsia"/>
                <w:i w:val="0"/>
                <w:iCs w:val="0"/>
                <w:smallCap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/>
                <w:smallCaps w:val="0"/>
                <w:lang w:val="en-US" w:eastAsia="zh-CN" w:bidi="ar"/>
              </w:rPr>
              <w:t>全过程工程咨询</w:t>
            </w:r>
          </w:p>
        </w:tc>
      </w:tr>
      <w:tr w14:paraId="0BF75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895B">
            <w:pPr>
              <w:jc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 w:eastAsiaTheme="minorEastAsia"/>
                <w:i w:val="0"/>
                <w:iCs w:val="0"/>
                <w:smallCap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6"/>
                <w:rFonts w:ascii="Times New Roman" w:hAnsi="Times New Roman"/>
                <w:smallCaps w:val="0"/>
                <w:lang w:val="en-US" w:eastAsia="zh-CN" w:bidi="ar"/>
              </w:rPr>
              <w:t>供水</w:t>
            </w:r>
            <w:r>
              <w:rPr>
                <w:rStyle w:val="6"/>
                <w:rFonts w:hint="eastAsia" w:ascii="Times New Roman" w:hAnsi="Times New Roman"/>
                <w:smallCaps w:val="0"/>
                <w:lang w:val="en-US" w:eastAsia="zh-CN" w:bidi="ar"/>
              </w:rPr>
              <w:t>设施</w:t>
            </w:r>
            <w:r>
              <w:rPr>
                <w:rStyle w:val="6"/>
                <w:rFonts w:ascii="Times New Roman" w:hAnsi="Times New Roman"/>
                <w:smallCaps w:val="0"/>
                <w:lang w:val="en-US" w:eastAsia="zh-CN" w:bidi="ar"/>
              </w:rPr>
              <w:t>设备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4CFE">
            <w:pPr>
              <w:jc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ascii="Times New Roman" w:hAnsi="Times New Roman"/>
                <w:smallCaps w:val="0"/>
                <w:lang w:val="en-US" w:eastAsia="zh-CN" w:bidi="ar"/>
              </w:rPr>
              <w:t>其他</w:t>
            </w:r>
          </w:p>
        </w:tc>
      </w:tr>
      <w:tr w14:paraId="3D25E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23EA">
            <w:pPr>
              <w:jc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 w:eastAsiaTheme="minorEastAsia"/>
                <w:i w:val="0"/>
                <w:iCs w:val="0"/>
                <w:smallCap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6"/>
                <w:rFonts w:ascii="Times New Roman" w:hAnsi="Times New Roman"/>
                <w:smallCaps w:val="0"/>
                <w:lang w:val="en-US" w:eastAsia="zh-CN" w:bidi="ar"/>
              </w:rPr>
              <w:t>母线及桥架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D4E2">
            <w:pPr>
              <w:jc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938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8366">
            <w:pPr>
              <w:jc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 w:eastAsiaTheme="minorEastAsia"/>
                <w:i w:val="0"/>
                <w:iCs w:val="0"/>
                <w:smallCap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6"/>
                <w:rFonts w:ascii="Times New Roman" w:hAnsi="Times New Roman"/>
                <w:smallCaps w:val="0"/>
                <w:lang w:val="en-US" w:eastAsia="zh-CN" w:bidi="ar"/>
              </w:rPr>
              <w:t>对讲系统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AF50C">
            <w:pPr>
              <w:jc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F1E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A3C6">
            <w:pPr>
              <w:jc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 w:eastAsiaTheme="minorEastAsia"/>
                <w:i w:val="0"/>
                <w:iCs w:val="0"/>
                <w:smallCap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6"/>
                <w:rFonts w:ascii="Times New Roman" w:hAnsi="Times New Roman"/>
                <w:smallCaps w:val="0"/>
                <w:lang w:val="en-US" w:eastAsia="zh-CN" w:bidi="ar"/>
              </w:rPr>
              <w:t>苗木</w:t>
            </w:r>
            <w:r>
              <w:rPr>
                <w:rStyle w:val="6"/>
                <w:rFonts w:hint="eastAsia" w:ascii="Times New Roman" w:hAnsi="Times New Roman"/>
                <w:smallCaps w:val="0"/>
                <w:lang w:val="en-US" w:eastAsia="zh-CN" w:bidi="ar"/>
              </w:rPr>
              <w:t>绿化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6365">
            <w:pPr>
              <w:jc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706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7CE1">
            <w:pPr>
              <w:jc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 w:eastAsiaTheme="minorEastAsia"/>
                <w:i w:val="0"/>
                <w:iCs w:val="0"/>
                <w:smallCap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6"/>
                <w:rFonts w:ascii="Times New Roman" w:hAnsi="Times New Roman"/>
                <w:smallCaps w:val="0"/>
                <w:lang w:val="en-US" w:eastAsia="zh-CN" w:bidi="ar"/>
              </w:rPr>
              <w:t>风机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8285">
            <w:pPr>
              <w:jc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43B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A872">
            <w:pPr>
              <w:jc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 w:eastAsiaTheme="minorEastAsia"/>
                <w:i w:val="0"/>
                <w:iCs w:val="0"/>
                <w:smallCap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6"/>
                <w:rFonts w:ascii="Times New Roman" w:hAnsi="Times New Roman"/>
                <w:smallCaps w:val="0"/>
                <w:lang w:val="en-US" w:eastAsia="zh-CN" w:bidi="ar"/>
              </w:rPr>
              <w:t>发电机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58F0">
            <w:pPr>
              <w:jc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3E8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3C0F">
            <w:pPr>
              <w:jc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 w:eastAsiaTheme="minorEastAsia"/>
                <w:i w:val="0"/>
                <w:iCs w:val="0"/>
                <w:smallCap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/>
                <w:smallCaps w:val="0"/>
                <w:lang w:val="en-US" w:eastAsia="zh-CN" w:bidi="ar"/>
              </w:rPr>
              <w:t>会议</w:t>
            </w:r>
            <w:r>
              <w:rPr>
                <w:rStyle w:val="6"/>
                <w:rFonts w:ascii="Times New Roman" w:hAnsi="Times New Roman"/>
                <w:smallCaps w:val="0"/>
                <w:lang w:val="en-US" w:eastAsia="zh-CN" w:bidi="ar"/>
              </w:rPr>
              <w:t>系统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9842F">
            <w:pPr>
              <w:jc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7DD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2CE8">
            <w:pPr>
              <w:jc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 w:eastAsiaTheme="minorEastAsia"/>
                <w:i w:val="0"/>
                <w:iCs w:val="0"/>
                <w:smallCap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6"/>
                <w:rFonts w:ascii="Times New Roman" w:hAnsi="Times New Roman"/>
                <w:smallCaps w:val="0"/>
                <w:lang w:val="en-US" w:eastAsia="zh-CN" w:bidi="ar"/>
              </w:rPr>
              <w:t>金属制品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A51D">
            <w:pPr>
              <w:jc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5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BC5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13AB">
            <w:pPr>
              <w:jc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 w:eastAsiaTheme="minorEastAsia"/>
                <w:i w:val="0"/>
                <w:iCs w:val="0"/>
                <w:smallCap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6"/>
                <w:rFonts w:ascii="Times New Roman" w:hAnsi="Times New Roman"/>
                <w:smallCaps w:val="0"/>
                <w:lang w:val="en-US" w:eastAsia="zh-CN" w:bidi="ar"/>
              </w:rPr>
              <w:t>其他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172D">
            <w:pPr>
              <w:jc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D06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宋体"/>
                <w:b/>
                <w:bCs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B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宋体"/>
                <w:b/>
                <w:bCs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6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8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small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</w:tbl>
    <w:p w14:paraId="46DC1B2E"/>
    <w:sectPr>
      <w:pgSz w:w="11906" w:h="16838"/>
      <w:pgMar w:top="840" w:right="1800" w:bottom="89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F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708FB"/>
    <w:rsid w:val="6974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font71"/>
    <w:basedOn w:val="4"/>
    <w:autoRedefine/>
    <w:qFormat/>
    <w:uiPriority w:val="0"/>
    <w:rPr>
      <w:rFonts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81"/>
    <w:basedOn w:val="4"/>
    <w:autoRedefine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232</Characters>
  <Lines>0</Lines>
  <Paragraphs>0</Paragraphs>
  <TotalTime>0</TotalTime>
  <ScaleCrop>false</ScaleCrop>
  <LinksUpToDate>false</LinksUpToDate>
  <CharactersWithSpaces>312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2025-03-17T02:33:00Z</dcterms:created>
  <dc:creator>TK-KU7</dc:creator>
  <cp:lastModifiedBy>CongF21</cp:lastModifiedBy>
  <dcterms:modified xsi:type="dcterms:W3CDTF">2025-03-17T02:42:39Z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eyJoZGlkIjoiZGQ4YmQ1MDA1ZTgzN2MxOTdhMzQ0ZjRlZDI0MWFiYWYiLCJ1c2VySWQiOiIzNjI2MjE4NjUifQ==</vt:lpwstr>
  </property>
  <property fmtid="{D5CDD505-2E9C-101B-9397-08002B2CF9AE}" pid="4" name="ICV">
    <vt:lpwstr>84B5C50204D54AE49CABC4147DA55499_12</vt:lpwstr>
  </property>
</Properties>
</file>